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BD0E1">
      <w:pPr>
        <w:jc w:val="center"/>
        <w:rPr>
          <w:rFonts w:hint="eastAsia" w:ascii="方正小标宋简体" w:eastAsia="方正小标宋简体"/>
          <w:color w:val="FF0000"/>
          <w:spacing w:val="80"/>
          <w:w w:val="66"/>
          <w:sz w:val="116"/>
          <w:szCs w:val="116"/>
          <w:lang w:val="en-US" w:eastAsia="zh-CN"/>
        </w:rPr>
      </w:pPr>
      <w:r>
        <w:rPr>
          <w:rFonts w:hint="eastAsia" w:ascii="方正小标宋简体" w:eastAsia="方正小标宋简体"/>
          <w:color w:val="FF0000"/>
          <w:spacing w:val="37"/>
          <w:w w:val="100"/>
          <w:kern w:val="0"/>
          <w:sz w:val="96"/>
          <w:szCs w:val="96"/>
          <w:fitText w:val="8208" w:id="1210253353"/>
        </w:rPr>
        <w:t>白河县</w:t>
      </w:r>
      <w:r>
        <w:rPr>
          <w:rFonts w:hint="eastAsia" w:ascii="方正小标宋简体" w:eastAsia="方正小标宋简体"/>
          <w:color w:val="FF0000"/>
          <w:spacing w:val="37"/>
          <w:w w:val="100"/>
          <w:kern w:val="0"/>
          <w:sz w:val="96"/>
          <w:szCs w:val="96"/>
          <w:fitText w:val="8208" w:id="1210253353"/>
          <w:lang w:val="en-US" w:eastAsia="zh-CN"/>
        </w:rPr>
        <w:t>农业农村</w:t>
      </w:r>
      <w:r>
        <w:rPr>
          <w:rFonts w:hint="eastAsia" w:ascii="方正小标宋简体" w:eastAsia="方正小标宋简体"/>
          <w:color w:val="FF0000"/>
          <w:spacing w:val="5"/>
          <w:w w:val="100"/>
          <w:kern w:val="0"/>
          <w:sz w:val="96"/>
          <w:szCs w:val="96"/>
          <w:fitText w:val="8208" w:id="1210253353"/>
          <w:lang w:val="en-US" w:eastAsia="zh-CN"/>
        </w:rPr>
        <w:t>局</w:t>
      </w:r>
    </w:p>
    <w:p w14:paraId="1854C311">
      <w:pPr>
        <w:spacing w:line="240" w:lineRule="exact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p w14:paraId="0E9CA874">
      <w:pPr>
        <w:spacing w:line="320" w:lineRule="exact"/>
        <w:rPr>
          <w:rFonts w:ascii="Calibri"/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p w14:paraId="4F188DA0">
      <w:pPr>
        <w:spacing w:line="260" w:lineRule="exact"/>
        <w:rPr>
          <w:sz w:val="32"/>
          <w:szCs w:val="32"/>
        </w:rPr>
      </w:pPr>
      <w:r>
        <w:rPr>
          <w:rFonts w:hint="eastAsia" w:ascii="Calibr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36830</wp:posOffset>
                </wp:positionV>
                <wp:extent cx="56007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2.9pt;height:0pt;width:441pt;z-index:251659264;mso-width-relative:page;mso-height-relative:page;" filled="f" stroked="t" coordsize="21600,21600" o:gfxdata="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kT+8NEAAAAGAQAADwAAAAAAAAABACAAAAAiAAAAZHJzL2Rvd25yZXYueG1s&#10;UEsBAhQAFAAAAAgAh07iQL6gFnT/AQAA+QMAAA4AAAAAAAAAAQAgAAAAIAEAAGRycy9lMm9Eb2Mu&#10;eG1sUEsFBgAAAAAGAAYAWQEAAJE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39C4E4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</w:p>
    <w:p w14:paraId="683EB3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白河县2024年因灾水毁高标准农田灾后重建项目资金使用方案</w:t>
      </w:r>
    </w:p>
    <w:p w14:paraId="44CB8D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华文中宋" w:eastAsia="方正小标宋简体"/>
          <w:sz w:val="44"/>
          <w:szCs w:val="44"/>
        </w:rPr>
      </w:pPr>
    </w:p>
    <w:p w14:paraId="6403495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根据</w:t>
      </w:r>
      <w:bookmarkStart w:id="0" w:name="OLE_LINK1"/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安康市农业农村局《关于下达农业防灾减灾资金实施计划的通知》（安农计财〔2024〕31号）</w:t>
      </w:r>
      <w:bookmarkEnd w:id="0"/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文件</w:t>
      </w:r>
      <w:r>
        <w:rPr>
          <w:rFonts w:ascii="仿宋_GB2312" w:eastAsia="仿宋_GB2312" w:cs="仿宋_GB2312"/>
          <w:color w:val="000000"/>
          <w:sz w:val="31"/>
          <w:szCs w:val="31"/>
        </w:rPr>
        <w:t>实施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要求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，并根据局党委会议研究，将20万元用于白河县2024年因灾水毁高标准农田灾后重建项目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，结合我县实际，制订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白河县农业农村局机关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本项目资金实施方案。</w:t>
      </w:r>
    </w:p>
    <w:p w14:paraId="312544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一、总体目标任务</w:t>
      </w:r>
      <w:bookmarkStart w:id="1" w:name="_GoBack"/>
      <w:bookmarkEnd w:id="1"/>
    </w:p>
    <w:p w14:paraId="458AC9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本批农业防灾减灾与水利救灾资金主要用于防汛救灾，支持</w:t>
      </w:r>
    </w:p>
    <w:p w14:paraId="1AA3F2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我县组织对强降雨引发的农作物、畜牧业、渔业洪涝灾害开展生产救灾。</w:t>
      </w:r>
    </w:p>
    <w:p w14:paraId="4896165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具体实施内容</w:t>
      </w:r>
    </w:p>
    <w:p w14:paraId="4ADFF2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项目实施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白河县农业农村局机关</w:t>
      </w:r>
    </w:p>
    <w:p w14:paraId="093D319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0000FF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具体实施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内容：用于白河县2024年因灾水毁高标准农田灾后重建项目（明细表见附件）。</w:t>
      </w:r>
    </w:p>
    <w:p w14:paraId="4B75CE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三、资金筹措</w:t>
      </w:r>
    </w:p>
    <w:p w14:paraId="5E57F4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项目资金来源：财政资金投资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万元(</w:t>
      </w:r>
      <w:r>
        <w:rPr>
          <w:rFonts w:hint="eastAsia" w:ascii="仿宋_GB2312" w:eastAsia="仿宋_GB2312"/>
          <w:sz w:val="32"/>
          <w:szCs w:val="32"/>
          <w:lang w:eastAsia="zh-CN"/>
        </w:rPr>
        <w:t>中央财政</w:t>
      </w:r>
      <w:r>
        <w:rPr>
          <w:rFonts w:hint="eastAsia" w:ascii="仿宋_GB2312" w:eastAsia="仿宋_GB2312"/>
          <w:sz w:val="32"/>
          <w:szCs w:val="32"/>
        </w:rPr>
        <w:t>预算资金)。</w:t>
      </w:r>
    </w:p>
    <w:p w14:paraId="44154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、保障措施</w:t>
      </w:r>
    </w:p>
    <w:p w14:paraId="7ADE45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eastAsia="仿宋_GB2312"/>
          <w:spacing w:val="-2"/>
          <w:kern w:val="40"/>
          <w:sz w:val="32"/>
          <w:szCs w:val="32"/>
        </w:rPr>
      </w:pPr>
      <w:r>
        <w:rPr>
          <w:rFonts w:hint="eastAsia" w:ascii="仿宋_GB2312" w:eastAsia="仿宋_GB2312"/>
          <w:spacing w:val="-2"/>
          <w:kern w:val="40"/>
          <w:sz w:val="32"/>
          <w:szCs w:val="32"/>
        </w:rPr>
        <w:t>提高认识，加强领导，科学编制规划，统筹推进，建立相应的工作机制，协调解决项目实施中的实际问题，为</w:t>
      </w:r>
      <w:r>
        <w:rPr>
          <w:rFonts w:hint="eastAsia" w:ascii="仿宋_GB2312" w:eastAsia="仿宋_GB2312"/>
          <w:spacing w:val="-2"/>
          <w:kern w:val="40"/>
          <w:sz w:val="32"/>
          <w:szCs w:val="32"/>
          <w:lang w:eastAsia="zh-CN"/>
        </w:rPr>
        <w:t>项目实施</w:t>
      </w:r>
      <w:r>
        <w:rPr>
          <w:rFonts w:hint="eastAsia" w:ascii="仿宋_GB2312" w:eastAsia="仿宋_GB2312"/>
          <w:spacing w:val="-2"/>
          <w:kern w:val="40"/>
          <w:sz w:val="32"/>
          <w:szCs w:val="32"/>
        </w:rPr>
        <w:t>提供有力的组织保障。</w:t>
      </w:r>
    </w:p>
    <w:p w14:paraId="7861D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5056" w:firstLineChars="1600"/>
        <w:jc w:val="both"/>
        <w:textAlignment w:val="auto"/>
        <w:outlineLvl w:val="9"/>
        <w:rPr>
          <w:rFonts w:hint="eastAsia" w:ascii="仿宋_GB2312" w:eastAsia="仿宋_GB2312"/>
          <w:spacing w:val="-2"/>
          <w:kern w:val="40"/>
          <w:sz w:val="32"/>
          <w:szCs w:val="32"/>
        </w:rPr>
      </w:pPr>
    </w:p>
    <w:p w14:paraId="68068D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004" w:firstLineChars="1900"/>
        <w:textAlignment w:val="auto"/>
        <w:outlineLvl w:val="9"/>
        <w:rPr>
          <w:rFonts w:hint="eastAsia" w:ascii="仿宋_GB2312" w:eastAsia="仿宋_GB2312"/>
          <w:spacing w:val="-2"/>
          <w:kern w:val="4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"/>
          <w:kern w:val="40"/>
          <w:sz w:val="32"/>
          <w:szCs w:val="32"/>
        </w:rPr>
        <w:t>白河县</w:t>
      </w:r>
      <w:r>
        <w:rPr>
          <w:rFonts w:hint="eastAsia" w:ascii="仿宋_GB2312" w:eastAsia="仿宋_GB2312"/>
          <w:spacing w:val="-2"/>
          <w:kern w:val="40"/>
          <w:sz w:val="32"/>
          <w:szCs w:val="32"/>
          <w:lang w:val="en-US" w:eastAsia="zh-CN"/>
        </w:rPr>
        <w:t>农业农村局</w:t>
      </w:r>
    </w:p>
    <w:p w14:paraId="61F48A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6320" w:firstLineChars="2000"/>
        <w:textAlignment w:val="auto"/>
        <w:outlineLvl w:val="9"/>
        <w:rPr>
          <w:rFonts w:hint="eastAsia" w:ascii="仿宋_GB2312" w:eastAsia="仿宋_GB2312"/>
          <w:spacing w:val="-2"/>
          <w:kern w:val="4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"/>
          <w:kern w:val="40"/>
          <w:sz w:val="32"/>
          <w:szCs w:val="32"/>
          <w:lang w:val="en-US" w:eastAsia="zh-CN"/>
        </w:rPr>
        <w:t>2025年1月3日</w:t>
      </w:r>
    </w:p>
    <w:p w14:paraId="27F30EE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 w:right="0" w:rightChars="0" w:firstLine="0" w:firstLineChars="0"/>
        <w:textAlignment w:val="auto"/>
        <w:rPr>
          <w:rFonts w:hint="default" w:ascii="仿宋_GB2312" w:eastAsia="仿宋_GB2312"/>
          <w:spacing w:val="-2"/>
          <w:kern w:val="4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2"/>
          <w:kern w:val="40"/>
          <w:sz w:val="32"/>
          <w:szCs w:val="32"/>
          <w:lang w:val="en-US" w:eastAsia="zh-CN"/>
        </w:rPr>
        <w:t>附件：</w:t>
      </w:r>
    </w:p>
    <w:p w14:paraId="3C76BD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 w14:paraId="367A9D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白河县2024年因灾水毁高标准农田灾后重建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项目</w:t>
      </w:r>
    </w:p>
    <w:p w14:paraId="08075D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资金明细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表</w:t>
      </w:r>
    </w:p>
    <w:p w14:paraId="20A1A538">
      <w:pPr>
        <w:pStyle w:val="2"/>
        <w:rPr>
          <w:rFonts w:hint="eastAsia"/>
        </w:rPr>
      </w:pPr>
    </w:p>
    <w:tbl>
      <w:tblPr>
        <w:tblStyle w:val="8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6030"/>
        <w:gridCol w:w="1924"/>
      </w:tblGrid>
      <w:tr w14:paraId="01C7C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 w14:paraId="3F453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030" w:type="dxa"/>
            <w:vAlign w:val="center"/>
          </w:tcPr>
          <w:p w14:paraId="6E26B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重建内容</w:t>
            </w:r>
          </w:p>
        </w:tc>
        <w:tc>
          <w:tcPr>
            <w:tcW w:w="1924" w:type="dxa"/>
            <w:vAlign w:val="center"/>
          </w:tcPr>
          <w:p w14:paraId="434EB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预算金额</w:t>
            </w:r>
          </w:p>
          <w:p w14:paraId="310C9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</w:tr>
      <w:tr w14:paraId="7A60C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 w14:paraId="769F1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030" w:type="dxa"/>
            <w:vAlign w:val="center"/>
          </w:tcPr>
          <w:p w14:paraId="7257FC3C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中厂镇石梯社区</w:t>
            </w:r>
          </w:p>
          <w:p w14:paraId="29995232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两处拦河坝因灾水毁加固修复工程</w:t>
            </w:r>
          </w:p>
        </w:tc>
        <w:tc>
          <w:tcPr>
            <w:tcW w:w="1924" w:type="dxa"/>
            <w:vAlign w:val="center"/>
          </w:tcPr>
          <w:p w14:paraId="7670C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  <w:tr w14:paraId="2ECA2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 w14:paraId="77A99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030" w:type="dxa"/>
            <w:vAlign w:val="center"/>
          </w:tcPr>
          <w:p w14:paraId="204B03D1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中厂镇同心社区</w:t>
            </w:r>
          </w:p>
          <w:p w14:paraId="0AA2317D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因灾水毁田坎15米修复工程</w:t>
            </w:r>
          </w:p>
        </w:tc>
        <w:tc>
          <w:tcPr>
            <w:tcW w:w="1924" w:type="dxa"/>
            <w:vAlign w:val="center"/>
          </w:tcPr>
          <w:p w14:paraId="6F2B6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0.75</w:t>
            </w:r>
          </w:p>
        </w:tc>
      </w:tr>
      <w:tr w14:paraId="64820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 w14:paraId="27918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030" w:type="dxa"/>
            <w:vAlign w:val="center"/>
          </w:tcPr>
          <w:p w14:paraId="706CAB90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卡子镇桂花村</w:t>
            </w:r>
          </w:p>
          <w:p w14:paraId="3A5C57E9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因灾水毁农防护岸10米修复工程</w:t>
            </w:r>
          </w:p>
        </w:tc>
        <w:tc>
          <w:tcPr>
            <w:tcW w:w="1924" w:type="dxa"/>
            <w:vAlign w:val="center"/>
          </w:tcPr>
          <w:p w14:paraId="791D1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0.75</w:t>
            </w:r>
          </w:p>
        </w:tc>
      </w:tr>
      <w:tr w14:paraId="74EA3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 w14:paraId="42126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030" w:type="dxa"/>
            <w:vAlign w:val="center"/>
          </w:tcPr>
          <w:p w14:paraId="3985B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仓上镇马庄村</w:t>
            </w:r>
          </w:p>
          <w:p w14:paraId="053F4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因灾水毁农防护岸岸脚34米修复工程</w:t>
            </w:r>
          </w:p>
        </w:tc>
        <w:tc>
          <w:tcPr>
            <w:tcW w:w="1924" w:type="dxa"/>
            <w:vAlign w:val="center"/>
          </w:tcPr>
          <w:p w14:paraId="4C6D2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4AD91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 w14:paraId="79589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030" w:type="dxa"/>
            <w:vAlign w:val="center"/>
          </w:tcPr>
          <w:p w14:paraId="03231303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仓上镇马庄村</w:t>
            </w:r>
          </w:p>
          <w:p w14:paraId="4468D831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因灾水毁老田岸岸角垮踏40余米修复工程</w:t>
            </w:r>
          </w:p>
        </w:tc>
        <w:tc>
          <w:tcPr>
            <w:tcW w:w="1924" w:type="dxa"/>
            <w:vAlign w:val="center"/>
          </w:tcPr>
          <w:p w14:paraId="73BFA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2.5</w:t>
            </w:r>
          </w:p>
        </w:tc>
      </w:tr>
      <w:tr w14:paraId="3AE0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 w14:paraId="50421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030" w:type="dxa"/>
            <w:vAlign w:val="center"/>
          </w:tcPr>
          <w:p w14:paraId="2BB65EE2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冷水镇中皇村</w:t>
            </w:r>
          </w:p>
          <w:p w14:paraId="644A31DA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因灾水毁生态防护护岸两处40米修复工程</w:t>
            </w:r>
          </w:p>
        </w:tc>
        <w:tc>
          <w:tcPr>
            <w:tcW w:w="1924" w:type="dxa"/>
            <w:vAlign w:val="center"/>
          </w:tcPr>
          <w:p w14:paraId="17CAA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4E3D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Align w:val="center"/>
          </w:tcPr>
          <w:p w14:paraId="0248B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030" w:type="dxa"/>
            <w:vAlign w:val="center"/>
          </w:tcPr>
          <w:p w14:paraId="77856B1E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冷水镇川共村</w:t>
            </w:r>
          </w:p>
          <w:p w14:paraId="72AA4F0B"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因灾水毁生态防护护岸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0余米修复工程</w:t>
            </w:r>
          </w:p>
        </w:tc>
        <w:tc>
          <w:tcPr>
            <w:tcW w:w="1924" w:type="dxa"/>
            <w:vAlign w:val="center"/>
          </w:tcPr>
          <w:p w14:paraId="68BC5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  <w:tr w14:paraId="2225F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7" w:type="dxa"/>
            <w:gridSpan w:val="2"/>
            <w:vAlign w:val="center"/>
          </w:tcPr>
          <w:p w14:paraId="4A6C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924" w:type="dxa"/>
            <w:vAlign w:val="center"/>
          </w:tcPr>
          <w:p w14:paraId="5D631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</w:tbl>
    <w:p w14:paraId="7EE4822E">
      <w:pPr>
        <w:rPr>
          <w:rFonts w:hint="eastAsia" w:ascii="仿宋" w:hAnsi="仿宋" w:eastAsia="仿宋"/>
          <w:sz w:val="32"/>
          <w:szCs w:val="32"/>
        </w:rPr>
      </w:pPr>
    </w:p>
    <w:p w14:paraId="50952409">
      <w:pPr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17C2A0CC">
      <w:pPr>
        <w:pStyle w:val="11"/>
        <w:ind w:left="0" w:leftChars="0" w:firstLine="0" w:firstLineChars="0"/>
        <w:rPr>
          <w:rFonts w:hint="eastAsia" w:ascii="仿宋" w:hAnsi="仿宋" w:eastAsia="仿宋"/>
          <w:sz w:val="32"/>
          <w:szCs w:val="32"/>
        </w:rPr>
      </w:pPr>
    </w:p>
    <w:p w14:paraId="7598669B">
      <w:pPr>
        <w:pStyle w:val="11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p w14:paraId="6E220773">
      <w:pPr>
        <w:pStyle w:val="11"/>
        <w:ind w:left="720" w:leftChars="343" w:firstLine="3360" w:firstLineChars="1050"/>
        <w:rPr>
          <w:rFonts w:ascii="仿宋" w:hAnsi="仿宋" w:eastAsia="仿宋"/>
          <w:sz w:val="32"/>
          <w:szCs w:val="32"/>
        </w:rPr>
      </w:pPr>
    </w:p>
    <w:p w14:paraId="1EB61959">
      <w:pPr>
        <w:pStyle w:val="11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20FC3A"/>
    <w:multiLevelType w:val="singleLevel"/>
    <w:tmpl w:val="4820FC3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20"/>
    <w:rsid w:val="00046C85"/>
    <w:rsid w:val="0042689A"/>
    <w:rsid w:val="00507AD6"/>
    <w:rsid w:val="009C2020"/>
    <w:rsid w:val="00B66559"/>
    <w:rsid w:val="00DD3E8D"/>
    <w:rsid w:val="01803AD4"/>
    <w:rsid w:val="02840BF7"/>
    <w:rsid w:val="069D139D"/>
    <w:rsid w:val="09793543"/>
    <w:rsid w:val="0BF37352"/>
    <w:rsid w:val="14DB623C"/>
    <w:rsid w:val="157932B4"/>
    <w:rsid w:val="1692269C"/>
    <w:rsid w:val="1D5F5231"/>
    <w:rsid w:val="1E3272C4"/>
    <w:rsid w:val="1E78789D"/>
    <w:rsid w:val="20293CC8"/>
    <w:rsid w:val="205D0090"/>
    <w:rsid w:val="20A744F2"/>
    <w:rsid w:val="29092767"/>
    <w:rsid w:val="295C732B"/>
    <w:rsid w:val="2D8D0067"/>
    <w:rsid w:val="2E5B606E"/>
    <w:rsid w:val="36DE30FF"/>
    <w:rsid w:val="3BA242CC"/>
    <w:rsid w:val="3C534C6A"/>
    <w:rsid w:val="3CB320E4"/>
    <w:rsid w:val="4AF9529A"/>
    <w:rsid w:val="5AC047F8"/>
    <w:rsid w:val="5B084C88"/>
    <w:rsid w:val="624E60D1"/>
    <w:rsid w:val="6CC92DDB"/>
    <w:rsid w:val="6F1A2D75"/>
    <w:rsid w:val="7323580E"/>
    <w:rsid w:val="751E3DF7"/>
    <w:rsid w:val="77190AA9"/>
    <w:rsid w:val="7DC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Title"/>
    <w:qFormat/>
    <w:uiPriority w:val="10"/>
    <w:pPr>
      <w:widowControl w:val="0"/>
      <w:spacing w:before="240" w:after="60"/>
      <w:jc w:val="center"/>
      <w:outlineLvl w:val="0"/>
    </w:pPr>
    <w:rPr>
      <w:rFonts w:ascii="Arial" w:hAnsi="Arial" w:eastAsia="宋体" w:cs="Times New Roman"/>
      <w:b/>
      <w:kern w:val="2"/>
      <w:sz w:val="44"/>
      <w:szCs w:val="24"/>
      <w:lang w:val="en-US" w:eastAsia="zh-CN" w:bidi="ar-SA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nhideWhenUsed/>
    <w:uiPriority w:val="99"/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style0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622</Words>
  <Characters>662</Characters>
  <Lines>1</Lines>
  <Paragraphs>1</Paragraphs>
  <TotalTime>3</TotalTime>
  <ScaleCrop>false</ScaleCrop>
  <LinksUpToDate>false</LinksUpToDate>
  <CharactersWithSpaces>715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2025-01-03T07:35:00Z</dcterms:created>
  <dc:creator>微软用户</dc:creator>
  <cp:lastModifiedBy>  小 あい</cp:lastModifiedBy>
  <dcterms:modified xsi:type="dcterms:W3CDTF">2025-04-02T08:11:41Z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eyJoZGlkIjoiZWRiMjMxZGYzMmQ1ZGM4Njg2ZmUwZGI1MTkwMDQxYjgiLCJ1c2VySWQiOiI0MDA5NjQzMDgifQ==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0C31069ED77F4F4D9104BCF14F81699E_12</vt:lpwstr>
  </property>
</Properties>
</file>